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AEA" w:rsidRPr="00613928" w:rsidRDefault="00D31AEA" w:rsidP="00D31AEA">
      <w:pPr>
        <w:rPr>
          <w:rFonts w:ascii="Book Antiqua" w:hAnsi="Book Antiqua"/>
        </w:rPr>
      </w:pPr>
      <w:r w:rsidRPr="00613928">
        <w:rPr>
          <w:rFonts w:ascii="Book Antiqua" w:hAnsi="Book Antiqua"/>
        </w:rPr>
        <w:t>Name _____</w:t>
      </w:r>
      <w:r>
        <w:rPr>
          <w:rFonts w:ascii="Book Antiqua" w:hAnsi="Book Antiqua"/>
        </w:rPr>
        <w:t>______________________________</w:t>
      </w:r>
      <w:r w:rsidRPr="00613928">
        <w:rPr>
          <w:rFonts w:ascii="Book Antiqua" w:hAnsi="Book Antiqua"/>
        </w:rPr>
        <w:t>_</w:t>
      </w:r>
      <w:r w:rsidRPr="00613928">
        <w:rPr>
          <w:rFonts w:ascii="Book Antiqua" w:hAnsi="Book Antiqua"/>
        </w:rPr>
        <w:tab/>
      </w:r>
      <w:r w:rsidRPr="00613928">
        <w:rPr>
          <w:rFonts w:ascii="Book Antiqua" w:hAnsi="Book Antiqua"/>
        </w:rPr>
        <w:tab/>
      </w:r>
      <w:r>
        <w:rPr>
          <w:rFonts w:ascii="Book Antiqua" w:hAnsi="Book Antiqua"/>
        </w:rPr>
        <w:tab/>
      </w:r>
      <w:r w:rsidRPr="00613928">
        <w:rPr>
          <w:rFonts w:ascii="Book Antiqua" w:hAnsi="Book Antiqua"/>
        </w:rPr>
        <w:t>Date ________________</w:t>
      </w:r>
      <w:r>
        <w:rPr>
          <w:rFonts w:ascii="Book Antiqua" w:hAnsi="Book Antiqua"/>
        </w:rPr>
        <w:t>______</w:t>
      </w:r>
      <w:r w:rsidRPr="00613928">
        <w:rPr>
          <w:rFonts w:ascii="Book Antiqua" w:hAnsi="Book Antiqua"/>
        </w:rPr>
        <w:t>___</w:t>
      </w:r>
    </w:p>
    <w:p w:rsidR="00D31AEA" w:rsidRPr="00C03936" w:rsidRDefault="00D31AEA" w:rsidP="00D31AEA">
      <w:pPr>
        <w:spacing w:line="276" w:lineRule="auto"/>
        <w:ind w:right="-630"/>
        <w:rPr>
          <w:rFonts w:ascii="Book Antiqua" w:hAnsi="Book Antiqua"/>
          <w:i/>
        </w:rPr>
      </w:pPr>
      <w:r>
        <w:rPr>
          <w:rFonts w:ascii="Book Antiqua" w:hAnsi="Book Antiqua"/>
        </w:rPr>
        <w:t xml:space="preserve">Eng. Foundations III—Silver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613928">
        <w:rPr>
          <w:rFonts w:ascii="Book Antiqua" w:hAnsi="Book Antiqua"/>
          <w:i/>
        </w:rPr>
        <w:t>Lord of the Flies</w:t>
      </w:r>
      <w:r>
        <w:rPr>
          <w:rFonts w:ascii="Book Antiqua" w:hAnsi="Book Antiqua"/>
        </w:rPr>
        <w:t xml:space="preserve">: </w:t>
      </w:r>
      <w:r w:rsidRPr="00121B71">
        <w:rPr>
          <w:rFonts w:ascii="Book Antiqua" w:hAnsi="Book Antiqua"/>
        </w:rPr>
        <w:t>Ch. 8 (124-144)</w:t>
      </w:r>
    </w:p>
    <w:p w:rsidR="00D31AEA" w:rsidRDefault="00D31AEA" w:rsidP="00D31AEA">
      <w:pPr>
        <w:spacing w:line="276" w:lineRule="auto"/>
        <w:jc w:val="center"/>
        <w:rPr>
          <w:rFonts w:ascii="Book Antiqua" w:hAnsi="Book Antiqua"/>
        </w:rPr>
      </w:pPr>
      <w:r w:rsidRPr="00C03936">
        <w:rPr>
          <w:rFonts w:ascii="Book Antiqua" w:hAnsi="Book Antiqua"/>
          <w:b/>
        </w:rPr>
        <w:t>Gift for the Darkness</w:t>
      </w:r>
      <w:r>
        <w:rPr>
          <w:rFonts w:ascii="Book Antiqua" w:hAnsi="Book Antiqua"/>
        </w:rPr>
        <w:t xml:space="preserve"> </w:t>
      </w:r>
    </w:p>
    <w:p w:rsidR="00D31AEA" w:rsidRPr="00364B67" w:rsidRDefault="00D31AEA" w:rsidP="00D31AEA">
      <w:pPr>
        <w:spacing w:line="276" w:lineRule="auto"/>
        <w:jc w:val="center"/>
        <w:rPr>
          <w:rFonts w:ascii="Book Antiqua" w:hAnsi="Book Antiqua"/>
        </w:rPr>
      </w:pPr>
      <w:r>
        <w:rPr>
          <w:rFonts w:ascii="Book Antiqua" w:hAnsi="Book Antiqua"/>
        </w:rPr>
        <w:t>(Part 1: 124-134)</w:t>
      </w:r>
    </w:p>
    <w:p w:rsidR="00D31AEA" w:rsidRDefault="00D31AEA" w:rsidP="00D31AEA">
      <w:pPr>
        <w:spacing w:line="276" w:lineRule="auto"/>
        <w:rPr>
          <w:rFonts w:ascii="Book Antiqua" w:hAnsi="Book Antiqua"/>
        </w:rPr>
      </w:pPr>
      <w:proofErr w:type="spellStart"/>
      <w:r w:rsidRPr="00F3455F">
        <w:rPr>
          <w:rFonts w:ascii="Book Antiqua" w:hAnsi="Book Antiqua"/>
          <w:u w:val="single"/>
        </w:rPr>
        <w:t>Vocab</w:t>
      </w:r>
      <w:proofErr w:type="spellEnd"/>
      <w:r>
        <w:rPr>
          <w:rFonts w:ascii="Book Antiqua" w:hAnsi="Book Antiqua"/>
        </w:rPr>
        <w:t>:</w:t>
      </w:r>
    </w:p>
    <w:p w:rsidR="009A7352" w:rsidRDefault="009A7352" w:rsidP="00D31AEA">
      <w:pPr>
        <w:spacing w:line="276" w:lineRule="auto"/>
        <w:rPr>
          <w:rFonts w:ascii="Book Antiqua" w:hAnsi="Book Antiqua"/>
          <w:b/>
        </w:rPr>
        <w:sectPr w:rsidR="009A7352" w:rsidSect="009A7352">
          <w:pgSz w:w="12240" w:h="15840"/>
          <w:pgMar w:top="720" w:right="900" w:bottom="1008" w:left="990" w:header="720" w:footer="720" w:gutter="0"/>
          <w:cols w:space="720"/>
          <w:docGrid w:linePitch="360"/>
        </w:sectPr>
      </w:pPr>
    </w:p>
    <w:p w:rsidR="00D31AEA" w:rsidRDefault="00D31AEA" w:rsidP="009A7352">
      <w:pPr>
        <w:spacing w:line="276" w:lineRule="auto"/>
        <w:rPr>
          <w:rFonts w:ascii="Book Antiqua" w:hAnsi="Book Antiqua"/>
        </w:rPr>
      </w:pPr>
      <w:r w:rsidRPr="00F3455F">
        <w:rPr>
          <w:rFonts w:ascii="Book Antiqua" w:hAnsi="Book Antiqua"/>
          <w:b/>
        </w:rPr>
        <w:lastRenderedPageBreak/>
        <w:t>Maternal</w:t>
      </w:r>
      <w:r>
        <w:rPr>
          <w:rFonts w:ascii="Book Antiqua" w:hAnsi="Book Antiqua"/>
        </w:rPr>
        <w:t>: of or relating to a mother; motherly</w:t>
      </w:r>
    </w:p>
    <w:p w:rsidR="00D31AEA" w:rsidRDefault="00D31AEA" w:rsidP="009A7352">
      <w:pPr>
        <w:spacing w:line="276" w:lineRule="auto"/>
        <w:rPr>
          <w:rFonts w:ascii="Book Antiqua" w:hAnsi="Book Antiqua"/>
        </w:rPr>
      </w:pPr>
      <w:r w:rsidRPr="00F3455F">
        <w:rPr>
          <w:rFonts w:ascii="Book Antiqua" w:hAnsi="Book Antiqua"/>
          <w:b/>
        </w:rPr>
        <w:t>Bliss</w:t>
      </w:r>
      <w:r>
        <w:rPr>
          <w:rFonts w:ascii="Book Antiqua" w:hAnsi="Book Antiqua"/>
        </w:rPr>
        <w:t>: perfect happiness; great joy</w:t>
      </w:r>
    </w:p>
    <w:p w:rsidR="00D31AEA" w:rsidRDefault="00D31AEA" w:rsidP="009A7352">
      <w:pPr>
        <w:spacing w:line="276" w:lineRule="auto"/>
        <w:rPr>
          <w:rFonts w:ascii="Book Antiqua" w:hAnsi="Book Antiqua"/>
        </w:rPr>
      </w:pPr>
      <w:r w:rsidRPr="00F3455F">
        <w:rPr>
          <w:rFonts w:ascii="Book Antiqua" w:hAnsi="Book Antiqua"/>
          <w:b/>
        </w:rPr>
        <w:lastRenderedPageBreak/>
        <w:t>Sow</w:t>
      </w:r>
      <w:r>
        <w:rPr>
          <w:rFonts w:ascii="Book Antiqua" w:hAnsi="Book Antiqua"/>
        </w:rPr>
        <w:t>: an adult female pig</w:t>
      </w:r>
    </w:p>
    <w:p w:rsidR="00D31AEA" w:rsidRDefault="00D31AEA" w:rsidP="009A7352">
      <w:pPr>
        <w:spacing w:line="276" w:lineRule="auto"/>
        <w:rPr>
          <w:rFonts w:ascii="Book Antiqua" w:hAnsi="Book Antiqua"/>
        </w:rPr>
      </w:pPr>
      <w:r w:rsidRPr="00F3455F">
        <w:rPr>
          <w:rFonts w:ascii="Book Antiqua" w:hAnsi="Book Antiqua"/>
          <w:b/>
        </w:rPr>
        <w:t>Anonymous</w:t>
      </w:r>
      <w:r>
        <w:rPr>
          <w:rFonts w:ascii="Book Antiqua" w:hAnsi="Book Antiqua"/>
        </w:rPr>
        <w:t>: an unidentifiable person</w:t>
      </w:r>
    </w:p>
    <w:p w:rsidR="009A7352" w:rsidRDefault="009A7352" w:rsidP="00D31AEA">
      <w:pPr>
        <w:spacing w:line="276" w:lineRule="auto"/>
        <w:rPr>
          <w:rFonts w:ascii="Book Antiqua" w:hAnsi="Book Antiqua"/>
        </w:rPr>
        <w:sectPr w:rsidR="009A7352" w:rsidSect="009A7352">
          <w:type w:val="continuous"/>
          <w:pgSz w:w="12240" w:h="15840"/>
          <w:pgMar w:top="1008" w:right="540" w:bottom="1008" w:left="990" w:header="720" w:footer="720" w:gutter="0"/>
          <w:cols w:num="2" w:space="720"/>
          <w:docGrid w:linePitch="360"/>
        </w:sectPr>
      </w:pPr>
    </w:p>
    <w:p w:rsidR="00D31AEA" w:rsidRPr="00C03936" w:rsidRDefault="00D31AEA" w:rsidP="00D31AEA">
      <w:pPr>
        <w:spacing w:line="276" w:lineRule="auto"/>
        <w:rPr>
          <w:rFonts w:ascii="Book Antiqua" w:hAnsi="Book Antiqua"/>
        </w:rPr>
      </w:pPr>
    </w:p>
    <w:p w:rsidR="00D31AEA" w:rsidRDefault="00D31AEA" w:rsidP="00D31AEA">
      <w:pPr>
        <w:pStyle w:val="ListParagraph"/>
        <w:numPr>
          <w:ilvl w:val="0"/>
          <w:numId w:val="1"/>
        </w:numPr>
        <w:spacing w:line="276" w:lineRule="auto"/>
        <w:ind w:left="360"/>
        <w:rPr>
          <w:rFonts w:ascii="Book Antiqua" w:hAnsi="Book Antiqua"/>
        </w:rPr>
      </w:pPr>
      <w:r>
        <w:rPr>
          <w:rFonts w:ascii="Book Antiqua" w:hAnsi="Book Antiqua"/>
        </w:rPr>
        <w:t xml:space="preserve">Why are there so few </w:t>
      </w:r>
      <w:proofErr w:type="spellStart"/>
      <w:r>
        <w:rPr>
          <w:rFonts w:ascii="Book Antiqua" w:hAnsi="Book Antiqua"/>
        </w:rPr>
        <w:t>biguns</w:t>
      </w:r>
      <w:proofErr w:type="spellEnd"/>
      <w:r>
        <w:rPr>
          <w:rFonts w:ascii="Book Antiqua" w:hAnsi="Book Antiqua"/>
        </w:rPr>
        <w:t xml:space="preserve"> helping to build a new fire? (*Hint—page 131)</w:t>
      </w:r>
    </w:p>
    <w:p w:rsidR="00D31AEA" w:rsidRDefault="00D31AEA" w:rsidP="00D31AEA">
      <w:pPr>
        <w:spacing w:line="276" w:lineRule="auto"/>
        <w:jc w:val="left"/>
        <w:rPr>
          <w:rFonts w:ascii="Book Antiqua" w:hAnsi="Book Antiqua"/>
        </w:rPr>
      </w:pPr>
    </w:p>
    <w:p w:rsidR="00D31AEA" w:rsidRDefault="00D31AEA" w:rsidP="00D31AEA">
      <w:pPr>
        <w:spacing w:line="276" w:lineRule="auto"/>
        <w:jc w:val="left"/>
        <w:rPr>
          <w:rFonts w:ascii="Book Antiqua" w:hAnsi="Book Antiqua"/>
        </w:rPr>
      </w:pPr>
    </w:p>
    <w:p w:rsidR="00D31AEA" w:rsidRDefault="00D31AEA" w:rsidP="00D31AEA">
      <w:pPr>
        <w:spacing w:line="276" w:lineRule="auto"/>
        <w:jc w:val="left"/>
        <w:rPr>
          <w:rFonts w:ascii="Book Antiqua" w:hAnsi="Book Antiqua"/>
        </w:rPr>
      </w:pPr>
    </w:p>
    <w:p w:rsidR="00D31AEA" w:rsidRDefault="00D31AEA" w:rsidP="00D31AEA">
      <w:pPr>
        <w:spacing w:line="276" w:lineRule="auto"/>
        <w:jc w:val="left"/>
        <w:rPr>
          <w:rFonts w:ascii="Book Antiqua" w:hAnsi="Book Antiqua"/>
        </w:rPr>
      </w:pPr>
    </w:p>
    <w:p w:rsidR="00D31AEA" w:rsidRDefault="00D31AEA" w:rsidP="00D31AEA">
      <w:pPr>
        <w:spacing w:line="276" w:lineRule="auto"/>
        <w:jc w:val="left"/>
        <w:rPr>
          <w:rFonts w:ascii="Book Antiqua" w:hAnsi="Book Antiqua"/>
        </w:rPr>
      </w:pPr>
    </w:p>
    <w:p w:rsidR="00D31AEA" w:rsidRDefault="00D31AEA" w:rsidP="00D31AEA">
      <w:pPr>
        <w:spacing w:line="276" w:lineRule="auto"/>
        <w:jc w:val="left"/>
        <w:rPr>
          <w:rFonts w:ascii="Book Antiqua" w:hAnsi="Book Antiqua"/>
        </w:rPr>
      </w:pPr>
    </w:p>
    <w:p w:rsidR="00D31AEA" w:rsidRDefault="00D31AEA" w:rsidP="00D31AEA">
      <w:pPr>
        <w:spacing w:line="276" w:lineRule="auto"/>
        <w:jc w:val="center"/>
        <w:rPr>
          <w:rFonts w:ascii="Book Antiqua" w:hAnsi="Book Antiqua"/>
        </w:rPr>
      </w:pPr>
      <w:r>
        <w:rPr>
          <w:rFonts w:ascii="Book Antiqua" w:hAnsi="Book Antiqua"/>
        </w:rPr>
        <w:t>Two Tribes:</w:t>
      </w:r>
    </w:p>
    <w:tbl>
      <w:tblPr>
        <w:tblStyle w:val="TableGrid"/>
        <w:tblpPr w:leftFromText="180" w:rightFromText="180" w:vertAnchor="text" w:tblpXSpec="center" w:tblpY="1"/>
        <w:tblOverlap w:val="never"/>
        <w:tblW w:w="4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24"/>
        <w:gridCol w:w="2424"/>
      </w:tblGrid>
      <w:tr w:rsidR="00D31AEA" w:rsidTr="009A7352">
        <w:trPr>
          <w:trHeight w:val="2157"/>
        </w:trPr>
        <w:tc>
          <w:tcPr>
            <w:tcW w:w="2424" w:type="dxa"/>
          </w:tcPr>
          <w:p w:rsidR="00D31AEA" w:rsidRPr="0032126C" w:rsidRDefault="00D31AEA" w:rsidP="009A7352">
            <w:pPr>
              <w:spacing w:line="276" w:lineRule="auto"/>
              <w:jc w:val="center"/>
              <w:rPr>
                <w:rFonts w:ascii="Book Antiqua" w:hAnsi="Book Antiqua"/>
                <w:u w:val="single"/>
              </w:rPr>
            </w:pPr>
            <w:r w:rsidRPr="0032126C">
              <w:rPr>
                <w:rFonts w:ascii="Book Antiqua" w:hAnsi="Book Antiqua"/>
                <w:u w:val="single"/>
              </w:rPr>
              <w:t>Jack</w:t>
            </w:r>
          </w:p>
        </w:tc>
        <w:tc>
          <w:tcPr>
            <w:tcW w:w="2424" w:type="dxa"/>
          </w:tcPr>
          <w:p w:rsidR="00D31AEA" w:rsidRPr="0032126C" w:rsidRDefault="00D31AEA" w:rsidP="009A7352">
            <w:pPr>
              <w:spacing w:line="276" w:lineRule="auto"/>
              <w:jc w:val="center"/>
              <w:rPr>
                <w:rFonts w:ascii="Book Antiqua" w:hAnsi="Book Antiqua"/>
                <w:u w:val="single"/>
              </w:rPr>
            </w:pPr>
            <w:r w:rsidRPr="0032126C">
              <w:rPr>
                <w:rFonts w:ascii="Book Antiqua" w:hAnsi="Book Antiqua"/>
                <w:u w:val="single"/>
              </w:rPr>
              <w:t>Ralph</w:t>
            </w:r>
          </w:p>
          <w:p w:rsidR="00D31AEA" w:rsidRDefault="00D31AEA" w:rsidP="009A7352">
            <w:pPr>
              <w:spacing w:line="276" w:lineRule="auto"/>
              <w:jc w:val="center"/>
              <w:rPr>
                <w:rFonts w:ascii="Book Antiqua" w:hAnsi="Book Antiqua"/>
              </w:rPr>
            </w:pPr>
          </w:p>
          <w:p w:rsidR="00D31AEA" w:rsidRDefault="00D31AEA" w:rsidP="009A7352">
            <w:pPr>
              <w:spacing w:line="276" w:lineRule="auto"/>
              <w:jc w:val="center"/>
              <w:rPr>
                <w:rFonts w:ascii="Book Antiqua" w:hAnsi="Book Antiqua"/>
              </w:rPr>
            </w:pPr>
          </w:p>
          <w:p w:rsidR="00D31AEA" w:rsidRDefault="00D31AEA" w:rsidP="009A7352">
            <w:pPr>
              <w:spacing w:line="276" w:lineRule="auto"/>
              <w:jc w:val="center"/>
              <w:rPr>
                <w:rFonts w:ascii="Book Antiqua" w:hAnsi="Book Antiqua"/>
              </w:rPr>
            </w:pPr>
          </w:p>
          <w:p w:rsidR="00D31AEA" w:rsidRDefault="00D31AEA" w:rsidP="009A7352">
            <w:pPr>
              <w:spacing w:line="276" w:lineRule="auto"/>
              <w:jc w:val="center"/>
              <w:rPr>
                <w:rFonts w:ascii="Book Antiqua" w:hAnsi="Book Antiqua"/>
              </w:rPr>
            </w:pPr>
          </w:p>
          <w:p w:rsidR="00D31AEA" w:rsidRDefault="00D31AEA" w:rsidP="009A7352">
            <w:pPr>
              <w:spacing w:line="276" w:lineRule="auto"/>
              <w:jc w:val="center"/>
              <w:rPr>
                <w:rFonts w:ascii="Book Antiqua" w:hAnsi="Book Antiqua"/>
              </w:rPr>
            </w:pPr>
          </w:p>
          <w:p w:rsidR="00D31AEA" w:rsidRDefault="00D31AEA" w:rsidP="009A7352">
            <w:pPr>
              <w:spacing w:line="276" w:lineRule="auto"/>
              <w:jc w:val="center"/>
              <w:rPr>
                <w:rFonts w:ascii="Book Antiqua" w:hAnsi="Book Antiqua"/>
              </w:rPr>
            </w:pPr>
          </w:p>
          <w:p w:rsidR="00D31AEA" w:rsidRDefault="00D31AEA" w:rsidP="009A7352">
            <w:pPr>
              <w:spacing w:line="276" w:lineRule="auto"/>
              <w:rPr>
                <w:rFonts w:ascii="Book Antiqua" w:hAnsi="Book Antiqua"/>
              </w:rPr>
            </w:pPr>
          </w:p>
        </w:tc>
      </w:tr>
      <w:tr w:rsidR="00D31AEA" w:rsidTr="009A7352">
        <w:trPr>
          <w:trHeight w:val="68"/>
        </w:trPr>
        <w:tc>
          <w:tcPr>
            <w:tcW w:w="2424" w:type="dxa"/>
          </w:tcPr>
          <w:p w:rsidR="00D31AEA" w:rsidRPr="002F6B72" w:rsidRDefault="00D31AEA" w:rsidP="009A7352">
            <w:pPr>
              <w:spacing w:line="276" w:lineRule="auto"/>
              <w:rPr>
                <w:noProof/>
              </w:rPr>
            </w:pPr>
          </w:p>
        </w:tc>
        <w:tc>
          <w:tcPr>
            <w:tcW w:w="2424" w:type="dxa"/>
          </w:tcPr>
          <w:p w:rsidR="00D31AEA" w:rsidRPr="0032126C" w:rsidRDefault="00D31AEA" w:rsidP="009A7352">
            <w:pPr>
              <w:spacing w:line="276" w:lineRule="auto"/>
              <w:jc w:val="center"/>
              <w:rPr>
                <w:rFonts w:ascii="Book Antiqua" w:hAnsi="Book Antiqua"/>
                <w:u w:val="single"/>
              </w:rPr>
            </w:pPr>
          </w:p>
        </w:tc>
      </w:tr>
    </w:tbl>
    <w:p w:rsidR="00D31AEA" w:rsidRDefault="009A7352" w:rsidP="00D31AEA">
      <w:pPr>
        <w:spacing w:line="276" w:lineRule="auto"/>
        <w:rPr>
          <w:rFonts w:ascii="Book Antiqua" w:hAnsi="Book Antiqua"/>
        </w:rPr>
      </w:pPr>
      <w:r w:rsidRPr="002F6B72">
        <w:rPr>
          <w:noProof/>
        </w:rPr>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3" o:spid="_x0000_s1026" type="#_x0000_t186" style="position:absolute;left:0;text-align:left;margin-left:102.2pt;margin-top:8.25pt;width:308.15pt;height:112.6pt;z-index:-251656192;visibility:visible;mso-wrap-edited:f;mso-position-horizontal-relative:text;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" strokecolor="black [3213]" strokeweight="2pt">
            <v:shadow opacity="24903f" origin=",.5" offset="0,.55556mm"/>
          </v:shape>
        </w:pict>
      </w:r>
      <w:r>
        <w:rPr>
          <w:rFonts w:ascii="Book Antiqua" w:hAnsi="Book Antiqua"/>
        </w:rPr>
        <w:br w:type="textWrapping" w:clear="all"/>
      </w:r>
    </w:p>
    <w:p w:rsidR="00D31AEA" w:rsidRDefault="00D31AEA" w:rsidP="00D31AEA">
      <w:pPr>
        <w:pStyle w:val="ListParagraph"/>
        <w:numPr>
          <w:ilvl w:val="0"/>
          <w:numId w:val="1"/>
        </w:numPr>
        <w:spacing w:line="276" w:lineRule="auto"/>
        <w:ind w:left="360"/>
        <w:rPr>
          <w:rFonts w:ascii="Book Antiqua" w:hAnsi="Book Antiqua"/>
        </w:rPr>
      </w:pPr>
      <w:r w:rsidRPr="0032126C">
        <w:rPr>
          <w:rFonts w:ascii="Book Antiqua" w:hAnsi="Book Antiqua"/>
        </w:rPr>
        <w:t xml:space="preserve">On page 133, Jack comes up with a plan. Why does Jack say that when they kill a pig, they will leave some of the kill for the beast? </w:t>
      </w:r>
      <w:r>
        <w:rPr>
          <w:rFonts w:ascii="Book Antiqua" w:hAnsi="Book Antiqua"/>
        </w:rPr>
        <w:t>Provide a concrete detail.</w:t>
      </w:r>
    </w:p>
    <w:p w:rsidR="00D31AEA" w:rsidRPr="0032126C" w:rsidRDefault="00D31AEA" w:rsidP="00D31AEA">
      <w:pPr>
        <w:pStyle w:val="ListParagraph"/>
        <w:spacing w:line="276" w:lineRule="auto"/>
        <w:ind w:left="360"/>
        <w:rPr>
          <w:rFonts w:ascii="Book Antiqua" w:hAnsi="Book Antiqua"/>
        </w:rPr>
      </w:pPr>
    </w:p>
    <w:p w:rsidR="00D31AEA" w:rsidRDefault="00D31AEA" w:rsidP="00D31AEA">
      <w:pPr>
        <w:spacing w:line="480" w:lineRule="auto"/>
        <w:jc w:val="left"/>
        <w:rPr>
          <w:rFonts w:ascii="Book Antiqua" w:hAnsi="Book Antiqua"/>
        </w:rPr>
      </w:pPr>
    </w:p>
    <w:p w:rsidR="00D31AEA" w:rsidRDefault="00D31AEA" w:rsidP="00D31AEA">
      <w:pPr>
        <w:spacing w:line="480" w:lineRule="auto"/>
        <w:jc w:val="left"/>
        <w:rPr>
          <w:rFonts w:ascii="Book Antiqua" w:hAnsi="Book Antiqua"/>
        </w:rPr>
      </w:pPr>
    </w:p>
    <w:p w:rsidR="00D31AEA" w:rsidRDefault="00D31AEA" w:rsidP="00D31AEA">
      <w:pPr>
        <w:spacing w:line="480" w:lineRule="auto"/>
        <w:jc w:val="left"/>
        <w:rPr>
          <w:rFonts w:ascii="Book Antiqua" w:hAnsi="Book Antiqua"/>
        </w:rPr>
      </w:pPr>
    </w:p>
    <w:p w:rsidR="00D31AEA" w:rsidRDefault="00D31AEA" w:rsidP="00D31AEA">
      <w:pPr>
        <w:jc w:val="left"/>
        <w:rPr>
          <w:rFonts w:ascii="Book Antiqua" w:hAnsi="Book Antiqua"/>
        </w:rPr>
      </w:pPr>
    </w:p>
    <w:p w:rsidR="00D31AEA" w:rsidRPr="00D7351F" w:rsidRDefault="00D31AEA" w:rsidP="00D31AEA">
      <w:pPr>
        <w:pStyle w:val="ListParagraph"/>
        <w:numPr>
          <w:ilvl w:val="0"/>
          <w:numId w:val="1"/>
        </w:numPr>
        <w:spacing w:line="276" w:lineRule="auto"/>
        <w:ind w:left="360"/>
        <w:rPr>
          <w:rFonts w:ascii="Book Antiqua" w:hAnsi="Book Antiqua"/>
        </w:rPr>
      </w:pPr>
      <w:r w:rsidRPr="00D7351F">
        <w:rPr>
          <w:rFonts w:ascii="Book Antiqua" w:hAnsi="Book Antiqua"/>
        </w:rPr>
        <w:t xml:space="preserve">How is </w:t>
      </w:r>
      <w:r>
        <w:rPr>
          <w:rFonts w:ascii="Book Antiqua" w:hAnsi="Book Antiqua"/>
        </w:rPr>
        <w:t>the</w:t>
      </w:r>
      <w:r w:rsidRPr="00D7351F">
        <w:rPr>
          <w:rFonts w:ascii="Book Antiqua" w:hAnsi="Book Antiqua"/>
        </w:rPr>
        <w:t xml:space="preserve"> sow different than the other pigs the boys see? Provide a concrete detail.</w:t>
      </w:r>
    </w:p>
    <w:p w:rsidR="00D31AEA" w:rsidRPr="00D7351F" w:rsidRDefault="00D31AEA" w:rsidP="00D31AEA">
      <w:pPr>
        <w:pStyle w:val="ListParagraph"/>
        <w:spacing w:line="276" w:lineRule="auto"/>
        <w:rPr>
          <w:rFonts w:ascii="Book Antiqua" w:hAnsi="Book Antiqua"/>
        </w:rPr>
      </w:pPr>
    </w:p>
    <w:p w:rsidR="00D31AEA" w:rsidRDefault="00D31AEA" w:rsidP="009A7352">
      <w:pPr>
        <w:spacing w:line="276" w:lineRule="auto"/>
        <w:rPr>
          <w:rFonts w:ascii="Book Antiqua" w:hAnsi="Book Antiqua"/>
        </w:rPr>
      </w:pPr>
    </w:p>
    <w:p w:rsidR="009A7352" w:rsidRPr="009A7352" w:rsidRDefault="009A7352" w:rsidP="009A7352">
      <w:pPr>
        <w:spacing w:line="276" w:lineRule="auto"/>
        <w:rPr>
          <w:rFonts w:ascii="Book Antiqua" w:hAnsi="Book Antiqua"/>
        </w:rPr>
      </w:pPr>
    </w:p>
    <w:p w:rsidR="00D31AEA" w:rsidRDefault="00D31AEA" w:rsidP="00D31AEA">
      <w:pPr>
        <w:spacing w:line="276" w:lineRule="auto"/>
        <w:rPr>
          <w:rFonts w:ascii="Book Antiqua" w:hAnsi="Book Antiqua"/>
        </w:rPr>
      </w:pPr>
    </w:p>
    <w:p w:rsidR="00D31AEA" w:rsidRDefault="00D31AEA" w:rsidP="00D31AEA">
      <w:pPr>
        <w:jc w:val="left"/>
        <w:rPr>
          <w:rFonts w:ascii="Book Antiqua" w:hAnsi="Book Antiqua"/>
        </w:rPr>
      </w:pPr>
    </w:p>
    <w:p w:rsidR="00D31AEA" w:rsidRPr="00613928" w:rsidRDefault="00D31AEA" w:rsidP="00D31AEA">
      <w:pPr>
        <w:rPr>
          <w:rFonts w:ascii="Book Antiqua" w:hAnsi="Book Antiqua"/>
        </w:rPr>
      </w:pPr>
      <w:r w:rsidRPr="00613928">
        <w:rPr>
          <w:rFonts w:ascii="Book Antiqua" w:hAnsi="Book Antiqua"/>
        </w:rPr>
        <w:lastRenderedPageBreak/>
        <w:t>Name _____</w:t>
      </w:r>
      <w:r>
        <w:rPr>
          <w:rFonts w:ascii="Book Antiqua" w:hAnsi="Book Antiqua"/>
        </w:rPr>
        <w:t>______________________________</w:t>
      </w:r>
      <w:r w:rsidRPr="00613928">
        <w:rPr>
          <w:rFonts w:ascii="Book Antiqua" w:hAnsi="Book Antiqua"/>
        </w:rPr>
        <w:t>_</w:t>
      </w:r>
      <w:r w:rsidRPr="00613928">
        <w:rPr>
          <w:rFonts w:ascii="Book Antiqua" w:hAnsi="Book Antiqua"/>
        </w:rPr>
        <w:tab/>
      </w:r>
      <w:r w:rsidRPr="00613928">
        <w:rPr>
          <w:rFonts w:ascii="Book Antiqua" w:hAnsi="Book Antiqua"/>
        </w:rPr>
        <w:tab/>
      </w:r>
      <w:r>
        <w:rPr>
          <w:rFonts w:ascii="Book Antiqua" w:hAnsi="Book Antiqua"/>
        </w:rPr>
        <w:tab/>
      </w:r>
      <w:r w:rsidRPr="00613928">
        <w:rPr>
          <w:rFonts w:ascii="Book Antiqua" w:hAnsi="Book Antiqua"/>
        </w:rPr>
        <w:t>Date ________________</w:t>
      </w:r>
      <w:r>
        <w:rPr>
          <w:rFonts w:ascii="Book Antiqua" w:hAnsi="Book Antiqua"/>
        </w:rPr>
        <w:t>______</w:t>
      </w:r>
      <w:r w:rsidRPr="00613928">
        <w:rPr>
          <w:rFonts w:ascii="Book Antiqua" w:hAnsi="Book Antiqua"/>
        </w:rPr>
        <w:t>___</w:t>
      </w:r>
    </w:p>
    <w:p w:rsidR="00D31AEA" w:rsidRPr="00C03936" w:rsidRDefault="00D31AEA" w:rsidP="00D31AEA">
      <w:pPr>
        <w:spacing w:line="276" w:lineRule="auto"/>
        <w:ind w:right="-630"/>
        <w:rPr>
          <w:rFonts w:ascii="Book Antiqua" w:hAnsi="Book Antiqua"/>
          <w:i/>
        </w:rPr>
      </w:pPr>
      <w:r>
        <w:rPr>
          <w:rFonts w:ascii="Book Antiqua" w:hAnsi="Book Antiqua"/>
        </w:rPr>
        <w:t xml:space="preserve">Eng. Foundations III—Silver </w:t>
      </w:r>
      <w:r>
        <w:rPr>
          <w:rFonts w:ascii="Book Antiqua" w:hAnsi="Book Antiqua"/>
        </w:rPr>
        <w:tab/>
      </w:r>
      <w:r>
        <w:rPr>
          <w:rFonts w:ascii="Book Antiqua" w:hAnsi="Book Antiqua"/>
        </w:rPr>
        <w:tab/>
      </w:r>
      <w:r>
        <w:rPr>
          <w:rFonts w:ascii="Book Antiqua" w:hAnsi="Book Antiqua"/>
        </w:rPr>
        <w:tab/>
      </w:r>
      <w:r>
        <w:rPr>
          <w:rFonts w:ascii="Book Antiqua" w:hAnsi="Book Antiqua"/>
        </w:rPr>
        <w:tab/>
      </w:r>
      <w:r>
        <w:rPr>
          <w:rFonts w:ascii="Book Antiqua" w:hAnsi="Book Antiqua"/>
        </w:rPr>
        <w:tab/>
      </w:r>
      <w:r w:rsidRPr="00613928">
        <w:rPr>
          <w:rFonts w:ascii="Book Antiqua" w:hAnsi="Book Antiqua"/>
          <w:i/>
        </w:rPr>
        <w:t>Lord of the Flies</w:t>
      </w:r>
      <w:r w:rsidRPr="00121B71">
        <w:rPr>
          <w:rFonts w:ascii="Book Antiqua" w:hAnsi="Book Antiqua"/>
        </w:rPr>
        <w:t>: Ch. 8 (124-144)</w:t>
      </w:r>
    </w:p>
    <w:p w:rsidR="00D31AEA" w:rsidRPr="00C03936" w:rsidRDefault="00D31AEA" w:rsidP="00D31AEA">
      <w:pPr>
        <w:spacing w:line="276" w:lineRule="auto"/>
        <w:jc w:val="center"/>
        <w:rPr>
          <w:rFonts w:ascii="Book Antiqua" w:hAnsi="Book Antiqua"/>
          <w:b/>
        </w:rPr>
      </w:pPr>
      <w:r w:rsidRPr="00C03936">
        <w:rPr>
          <w:rFonts w:ascii="Book Antiqua" w:hAnsi="Book Antiqua"/>
          <w:b/>
        </w:rPr>
        <w:t>Gift for the Darkness</w:t>
      </w:r>
    </w:p>
    <w:p w:rsidR="00D31AEA" w:rsidRPr="00D7351F" w:rsidRDefault="00D31AEA" w:rsidP="00D31AEA">
      <w:pPr>
        <w:spacing w:line="276" w:lineRule="auto"/>
        <w:jc w:val="center"/>
        <w:rPr>
          <w:rFonts w:ascii="Book Antiqua" w:hAnsi="Book Antiqua"/>
        </w:rPr>
      </w:pPr>
      <w:r>
        <w:rPr>
          <w:rFonts w:ascii="Book Antiqua" w:hAnsi="Book Antiqua"/>
        </w:rPr>
        <w:t>(Part 2: 134-144)</w:t>
      </w:r>
    </w:p>
    <w:p w:rsidR="00D31AEA" w:rsidRDefault="00D31AEA" w:rsidP="00D31AEA">
      <w:pPr>
        <w:pStyle w:val="ListParagraph"/>
        <w:numPr>
          <w:ilvl w:val="0"/>
          <w:numId w:val="2"/>
        </w:numPr>
        <w:spacing w:line="276" w:lineRule="auto"/>
        <w:ind w:left="360"/>
        <w:rPr>
          <w:rFonts w:ascii="Book Antiqua" w:hAnsi="Book Antiqua"/>
        </w:rPr>
      </w:pPr>
      <w:r>
        <w:rPr>
          <w:rFonts w:ascii="Book Antiqua" w:hAnsi="Book Antiqua"/>
        </w:rPr>
        <w:t>Describe the killing of the sow:</w:t>
      </w: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Pr="00EA65C1" w:rsidRDefault="00D31AEA" w:rsidP="00D31AEA">
      <w:pPr>
        <w:pStyle w:val="ListParagraph"/>
        <w:numPr>
          <w:ilvl w:val="0"/>
          <w:numId w:val="2"/>
        </w:numPr>
        <w:spacing w:line="276" w:lineRule="auto"/>
        <w:ind w:left="360"/>
        <w:rPr>
          <w:rFonts w:ascii="Book Antiqua" w:hAnsi="Book Antiqua"/>
        </w:rPr>
      </w:pPr>
      <w:r w:rsidRPr="00EA65C1">
        <w:rPr>
          <w:rFonts w:ascii="Book Antiqua" w:hAnsi="Book Antiqua"/>
        </w:rPr>
        <w:t xml:space="preserve">“They were just behind her when she staggered into an open space where bright flowers grew and butterflies danced round each other and the air was hot and still” (135). </w:t>
      </w:r>
    </w:p>
    <w:p w:rsidR="00D31AEA" w:rsidRDefault="00D31AEA" w:rsidP="00D31AEA">
      <w:pPr>
        <w:pStyle w:val="ListParagraph"/>
        <w:spacing w:line="276" w:lineRule="auto"/>
        <w:ind w:left="360"/>
        <w:rPr>
          <w:rFonts w:ascii="Book Antiqua" w:hAnsi="Book Antiqua"/>
        </w:rPr>
      </w:pPr>
    </w:p>
    <w:p w:rsidR="00D31AEA" w:rsidRDefault="00D31AEA" w:rsidP="009A7352">
      <w:pPr>
        <w:pStyle w:val="ListParagraph"/>
        <w:numPr>
          <w:ilvl w:val="0"/>
          <w:numId w:val="3"/>
        </w:numPr>
        <w:spacing w:line="276" w:lineRule="auto"/>
        <w:rPr>
          <w:rFonts w:ascii="Book Antiqua" w:hAnsi="Book Antiqua"/>
        </w:rPr>
      </w:pPr>
      <w:r>
        <w:rPr>
          <w:rFonts w:ascii="Book Antiqua" w:hAnsi="Book Antiqua"/>
        </w:rPr>
        <w:t xml:space="preserve">How does the setting of the killing of the sow contrast with the killing itself? </w:t>
      </w: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9A7352">
      <w:pPr>
        <w:pStyle w:val="ListParagraph"/>
        <w:numPr>
          <w:ilvl w:val="0"/>
          <w:numId w:val="3"/>
        </w:numPr>
        <w:spacing w:line="276" w:lineRule="auto"/>
        <w:rPr>
          <w:rFonts w:ascii="Book Antiqua" w:hAnsi="Book Antiqua"/>
        </w:rPr>
      </w:pPr>
      <w:r>
        <w:rPr>
          <w:rFonts w:ascii="Book Antiqua" w:hAnsi="Book Antiqua"/>
        </w:rPr>
        <w:t xml:space="preserve">What literary technique is used here? </w:t>
      </w:r>
      <w:r w:rsidR="009A7352">
        <w:rPr>
          <w:rFonts w:ascii="Book Antiqua" w:hAnsi="Book Antiqua"/>
        </w:rPr>
        <w:t>______________________________________</w:t>
      </w:r>
    </w:p>
    <w:p w:rsidR="00D31AEA" w:rsidRDefault="00D31AEA" w:rsidP="00D31AEA">
      <w:pPr>
        <w:pStyle w:val="ListParagraph"/>
        <w:spacing w:line="276" w:lineRule="auto"/>
        <w:ind w:left="360"/>
        <w:rPr>
          <w:rFonts w:ascii="Book Antiqua" w:hAnsi="Book Antiqua"/>
        </w:rPr>
      </w:pPr>
    </w:p>
    <w:p w:rsidR="00D31AEA" w:rsidRDefault="00D31AEA" w:rsidP="009A7352">
      <w:pPr>
        <w:pStyle w:val="ListParagraph"/>
        <w:numPr>
          <w:ilvl w:val="0"/>
          <w:numId w:val="3"/>
        </w:numPr>
        <w:spacing w:line="276" w:lineRule="auto"/>
        <w:rPr>
          <w:rFonts w:ascii="Book Antiqua" w:hAnsi="Book Antiqua"/>
        </w:rPr>
      </w:pPr>
      <w:r>
        <w:rPr>
          <w:rFonts w:ascii="Book Antiqua" w:hAnsi="Book Antiqua"/>
        </w:rPr>
        <w:t>How does this technique enhance the story?</w:t>
      </w:r>
    </w:p>
    <w:p w:rsidR="00D31AEA" w:rsidRDefault="00D31AEA" w:rsidP="00D31AEA">
      <w:pPr>
        <w:jc w:val="left"/>
        <w:rPr>
          <w:rFonts w:ascii="Book Antiqua" w:hAnsi="Book Antiqua"/>
        </w:rPr>
      </w:pPr>
    </w:p>
    <w:p w:rsidR="009A7352" w:rsidRDefault="009A7352" w:rsidP="00D31AEA">
      <w:pPr>
        <w:jc w:val="left"/>
        <w:rPr>
          <w:rFonts w:ascii="Book Antiqua" w:hAnsi="Book Antiqua"/>
        </w:rPr>
      </w:pPr>
    </w:p>
    <w:p w:rsidR="009A7352" w:rsidRDefault="009A7352" w:rsidP="00D31AEA">
      <w:pPr>
        <w:jc w:val="left"/>
        <w:rPr>
          <w:rFonts w:ascii="Book Antiqua" w:hAnsi="Book Antiqua"/>
        </w:rPr>
      </w:pPr>
    </w:p>
    <w:p w:rsidR="009A7352" w:rsidRDefault="009A7352" w:rsidP="00D31AEA">
      <w:pPr>
        <w:jc w:val="left"/>
        <w:rPr>
          <w:rFonts w:ascii="Book Antiqua" w:hAnsi="Book Antiqua"/>
        </w:rPr>
      </w:pPr>
    </w:p>
    <w:p w:rsidR="009A7352" w:rsidRDefault="009A7352" w:rsidP="00D31AEA">
      <w:pPr>
        <w:jc w:val="left"/>
        <w:rPr>
          <w:rFonts w:ascii="Book Antiqua" w:hAnsi="Book Antiqua"/>
        </w:rPr>
      </w:pPr>
    </w:p>
    <w:p w:rsidR="00D31AEA" w:rsidRPr="00665E4D" w:rsidRDefault="00D31AEA" w:rsidP="00D31AEA">
      <w:pPr>
        <w:pStyle w:val="ListParagraph"/>
        <w:numPr>
          <w:ilvl w:val="0"/>
          <w:numId w:val="2"/>
        </w:numPr>
        <w:spacing w:line="276" w:lineRule="auto"/>
        <w:ind w:left="360" w:right="-360"/>
        <w:rPr>
          <w:rFonts w:ascii="Book Antiqua" w:hAnsi="Book Antiqua"/>
        </w:rPr>
      </w:pPr>
      <w:r w:rsidRPr="00665E4D">
        <w:rPr>
          <w:rFonts w:ascii="Book Antiqua" w:hAnsi="Book Antiqua"/>
        </w:rPr>
        <w:t>What do Jack and the boys do with the blood on their hands?</w:t>
      </w:r>
      <w:r>
        <w:rPr>
          <w:rFonts w:ascii="Book Antiqua" w:hAnsi="Book Antiqua"/>
        </w:rPr>
        <w:t xml:space="preserve"> Provide a concrete detail.</w:t>
      </w:r>
    </w:p>
    <w:p w:rsidR="00D31AEA" w:rsidRDefault="00D31AEA" w:rsidP="00D31AEA">
      <w:pPr>
        <w:spacing w:line="480" w:lineRule="auto"/>
        <w:jc w:val="left"/>
        <w:rPr>
          <w:rFonts w:ascii="Book Antiqua" w:hAnsi="Book Antiqua"/>
        </w:rPr>
      </w:pPr>
    </w:p>
    <w:p w:rsidR="00D31AEA" w:rsidRDefault="00D31AEA" w:rsidP="00D31AEA">
      <w:pPr>
        <w:spacing w:line="480" w:lineRule="auto"/>
        <w:jc w:val="left"/>
        <w:rPr>
          <w:rFonts w:ascii="Book Antiqua" w:hAnsi="Book Antiqua"/>
        </w:rPr>
      </w:pPr>
    </w:p>
    <w:p w:rsidR="00D31AEA" w:rsidRDefault="00D31AEA" w:rsidP="00D31AEA">
      <w:pPr>
        <w:spacing w:line="480" w:lineRule="auto"/>
        <w:jc w:val="left"/>
        <w:rPr>
          <w:rFonts w:ascii="Book Antiqua" w:hAnsi="Book Antiqua"/>
        </w:rPr>
      </w:pPr>
    </w:p>
    <w:p w:rsidR="00D31AEA" w:rsidRDefault="00D31AEA" w:rsidP="00D31AEA">
      <w:pPr>
        <w:spacing w:line="276" w:lineRule="auto"/>
        <w:rPr>
          <w:rFonts w:ascii="Book Antiqua" w:hAnsi="Book Antiqua"/>
        </w:rPr>
      </w:pPr>
    </w:p>
    <w:p w:rsidR="00D31AEA" w:rsidRDefault="00D31AEA" w:rsidP="00D31AEA">
      <w:pPr>
        <w:spacing w:line="276" w:lineRule="auto"/>
        <w:rPr>
          <w:rFonts w:ascii="Book Antiqua" w:hAnsi="Book Antiqua"/>
        </w:rPr>
      </w:pPr>
    </w:p>
    <w:p w:rsidR="00D31AEA" w:rsidRPr="00EA65C1" w:rsidRDefault="00D31AEA" w:rsidP="00D31AEA">
      <w:pPr>
        <w:spacing w:line="276" w:lineRule="auto"/>
        <w:jc w:val="left"/>
        <w:rPr>
          <w:rFonts w:ascii="Book Antiqua" w:hAnsi="Book Antiqua"/>
        </w:rPr>
      </w:pPr>
    </w:p>
    <w:p w:rsidR="00D31AEA" w:rsidRDefault="00D31AEA" w:rsidP="00D31AEA">
      <w:pPr>
        <w:pStyle w:val="ListParagraph"/>
        <w:numPr>
          <w:ilvl w:val="0"/>
          <w:numId w:val="2"/>
        </w:numPr>
        <w:spacing w:line="276" w:lineRule="auto"/>
        <w:ind w:left="360"/>
        <w:rPr>
          <w:rFonts w:ascii="Book Antiqua" w:hAnsi="Book Antiqua"/>
        </w:rPr>
      </w:pPr>
      <w:r>
        <w:rPr>
          <w:rFonts w:ascii="Book Antiqua" w:hAnsi="Book Antiqua"/>
        </w:rPr>
        <w:lastRenderedPageBreak/>
        <w:t>What do the boys do to their spears?</w:t>
      </w: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9A7352" w:rsidRDefault="009A7352"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r w:rsidRPr="00665E4D">
        <w:rPr>
          <w:rFonts w:ascii="Book Antiqua" w:hAnsi="Book Antiqua"/>
          <w:noProof/>
        </w:rPr>
        <w:drawing>
          <wp:anchor distT="0" distB="0" distL="114300" distR="114300" simplePos="0" relativeHeight="251661312" behindDoc="1" locked="0" layoutInCell="1" allowOverlap="1">
            <wp:simplePos x="0" y="0"/>
            <wp:positionH relativeFrom="column">
              <wp:posOffset>1369695</wp:posOffset>
            </wp:positionH>
            <wp:positionV relativeFrom="paragraph">
              <wp:posOffset>207645</wp:posOffset>
            </wp:positionV>
            <wp:extent cx="3202305" cy="565785"/>
            <wp:effectExtent l="19050" t="0" r="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2149"/>
                    <a:stretch/>
                  </pic:blipFill>
                  <pic:spPr bwMode="auto">
                    <a:xfrm>
                      <a:off x="0" y="0"/>
                      <a:ext cx="3202305" cy="565785"/>
                    </a:xfrm>
                    <a:prstGeom prst="rect">
                      <a:avLst/>
                    </a:prstGeom>
                    <a:noFill/>
                    <a:ln>
                      <a:noFill/>
                    </a:ln>
                    <a:extLst>
                      <a:ext uri="{53640926-AAD7-44d8-BBD7-CCE9431645EC}">
                        <a14:shadowObscured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numPr>
          <w:ilvl w:val="0"/>
          <w:numId w:val="2"/>
        </w:numPr>
        <w:spacing w:line="276" w:lineRule="auto"/>
        <w:ind w:left="360"/>
        <w:rPr>
          <w:rFonts w:ascii="Book Antiqua" w:hAnsi="Book Antiqua"/>
        </w:rPr>
      </w:pPr>
      <w:r>
        <w:rPr>
          <w:rFonts w:ascii="Book Antiqua" w:hAnsi="Book Antiqua"/>
        </w:rPr>
        <w:t>What is the Lord of the Flies? Provide a concrete detail.</w:t>
      </w:r>
    </w:p>
    <w:p w:rsidR="00D31AEA" w:rsidRDefault="00D31AEA" w:rsidP="00D31AEA">
      <w:pPr>
        <w:spacing w:line="276" w:lineRule="auto"/>
        <w:rPr>
          <w:rFonts w:ascii="Book Antiqua" w:hAnsi="Book Antiqua"/>
        </w:rPr>
      </w:pPr>
    </w:p>
    <w:p w:rsidR="00D31AEA" w:rsidRDefault="00D31AEA" w:rsidP="00D31AEA">
      <w:pPr>
        <w:spacing w:line="276" w:lineRule="auto"/>
        <w:rPr>
          <w:rFonts w:ascii="Book Antiqua" w:hAnsi="Book Antiqua"/>
        </w:rPr>
      </w:pPr>
    </w:p>
    <w:p w:rsidR="00D31AEA" w:rsidRDefault="00D31AEA" w:rsidP="00D31AEA">
      <w:pPr>
        <w:spacing w:line="276" w:lineRule="auto"/>
        <w:rPr>
          <w:rFonts w:ascii="Book Antiqua" w:hAnsi="Book Antiqua"/>
        </w:rPr>
      </w:pPr>
    </w:p>
    <w:p w:rsidR="00D31AEA" w:rsidRDefault="00D31AEA" w:rsidP="00D31AEA">
      <w:pPr>
        <w:spacing w:line="276" w:lineRule="auto"/>
        <w:rPr>
          <w:rFonts w:ascii="Book Antiqua" w:hAnsi="Book Antiqua"/>
        </w:rPr>
      </w:pPr>
    </w:p>
    <w:p w:rsidR="009A7352" w:rsidRDefault="009A7352" w:rsidP="00D31AEA">
      <w:pPr>
        <w:spacing w:line="276" w:lineRule="auto"/>
        <w:rPr>
          <w:rFonts w:ascii="Book Antiqua" w:hAnsi="Book Antiqua"/>
        </w:rPr>
      </w:pPr>
    </w:p>
    <w:p w:rsidR="00D31AEA" w:rsidRDefault="00D31AEA" w:rsidP="00D31AEA">
      <w:pPr>
        <w:spacing w:line="480" w:lineRule="auto"/>
        <w:jc w:val="left"/>
        <w:rPr>
          <w:rFonts w:ascii="Book Antiqua" w:hAnsi="Book Antiqua"/>
        </w:rPr>
      </w:pPr>
    </w:p>
    <w:p w:rsidR="00D31AEA" w:rsidRDefault="00D31AEA" w:rsidP="00D31AEA">
      <w:pPr>
        <w:spacing w:line="480" w:lineRule="auto"/>
        <w:jc w:val="left"/>
        <w:rPr>
          <w:rFonts w:ascii="Book Antiqua" w:hAnsi="Book Antiqua"/>
        </w:rPr>
      </w:pPr>
    </w:p>
    <w:p w:rsidR="00D31AEA" w:rsidRPr="00665E4D" w:rsidRDefault="00D31AEA" w:rsidP="00D31AEA">
      <w:pPr>
        <w:spacing w:line="276" w:lineRule="auto"/>
        <w:rPr>
          <w:rFonts w:ascii="Book Antiqua" w:hAnsi="Book Antiqua"/>
        </w:rPr>
      </w:pPr>
    </w:p>
    <w:p w:rsidR="00D31AEA" w:rsidRDefault="00D31AEA" w:rsidP="00D31AEA">
      <w:pPr>
        <w:pStyle w:val="ListParagraph"/>
        <w:numPr>
          <w:ilvl w:val="0"/>
          <w:numId w:val="2"/>
        </w:numPr>
        <w:spacing w:line="276" w:lineRule="auto"/>
        <w:ind w:left="360"/>
        <w:jc w:val="left"/>
        <w:rPr>
          <w:rFonts w:ascii="Book Antiqua" w:hAnsi="Book Antiqua"/>
        </w:rPr>
      </w:pPr>
      <w:r w:rsidRPr="00A61EA7">
        <w:rPr>
          <w:rFonts w:ascii="Book Antiqua" w:hAnsi="Book Antiqua"/>
        </w:rPr>
        <w:t xml:space="preserve">Who </w:t>
      </w:r>
      <w:r>
        <w:rPr>
          <w:rFonts w:ascii="Book Antiqua" w:hAnsi="Book Antiqua"/>
        </w:rPr>
        <w:t>sees</w:t>
      </w:r>
      <w:r w:rsidRPr="00A61EA7">
        <w:rPr>
          <w:rFonts w:ascii="Book Antiqua" w:hAnsi="Book Antiqua"/>
        </w:rPr>
        <w:t xml:space="preserve">, but </w:t>
      </w:r>
      <w:r>
        <w:rPr>
          <w:rFonts w:ascii="Book Antiqua" w:hAnsi="Book Antiqua"/>
        </w:rPr>
        <w:t>does</w:t>
      </w:r>
      <w:r w:rsidRPr="00A61EA7">
        <w:rPr>
          <w:rFonts w:ascii="Book Antiqua" w:hAnsi="Book Antiqua"/>
        </w:rPr>
        <w:t xml:space="preserve"> not partake in, the killing of the sow?</w:t>
      </w:r>
    </w:p>
    <w:p w:rsidR="00D31AEA" w:rsidRDefault="00D31AEA" w:rsidP="00D31AEA">
      <w:pPr>
        <w:pStyle w:val="ListParagraph"/>
        <w:spacing w:line="276" w:lineRule="auto"/>
        <w:ind w:left="360"/>
        <w:jc w:val="left"/>
        <w:rPr>
          <w:rFonts w:ascii="Book Antiqua" w:hAnsi="Book Antiqua"/>
        </w:rPr>
      </w:pPr>
    </w:p>
    <w:p w:rsidR="00D31AEA" w:rsidRDefault="00D31AEA" w:rsidP="00D31AEA">
      <w:pPr>
        <w:pStyle w:val="ListParagraph"/>
        <w:spacing w:line="276" w:lineRule="auto"/>
        <w:ind w:left="360"/>
        <w:jc w:val="left"/>
        <w:rPr>
          <w:rFonts w:ascii="Book Antiqua" w:hAnsi="Book Antiqua"/>
        </w:rPr>
      </w:pPr>
    </w:p>
    <w:p w:rsidR="00D31AEA" w:rsidRDefault="00D31AEA" w:rsidP="00D31AEA">
      <w:pPr>
        <w:pStyle w:val="ListParagraph"/>
        <w:spacing w:line="276" w:lineRule="auto"/>
        <w:ind w:left="360"/>
        <w:jc w:val="left"/>
        <w:rPr>
          <w:rFonts w:ascii="Book Antiqua" w:hAnsi="Book Antiqua"/>
        </w:rPr>
      </w:pPr>
    </w:p>
    <w:p w:rsidR="00D31AEA" w:rsidRDefault="00D31AEA" w:rsidP="00D31AEA">
      <w:pPr>
        <w:pStyle w:val="ListParagraph"/>
        <w:spacing w:line="276" w:lineRule="auto"/>
        <w:ind w:left="360"/>
        <w:jc w:val="left"/>
        <w:rPr>
          <w:rFonts w:ascii="Book Antiqua" w:hAnsi="Book Antiqua"/>
        </w:rPr>
      </w:pPr>
    </w:p>
    <w:p w:rsidR="009A7352" w:rsidRDefault="009A7352" w:rsidP="00D31AEA">
      <w:pPr>
        <w:pStyle w:val="ListParagraph"/>
        <w:spacing w:line="276" w:lineRule="auto"/>
        <w:ind w:left="360"/>
        <w:jc w:val="left"/>
        <w:rPr>
          <w:rFonts w:ascii="Book Antiqua" w:hAnsi="Book Antiqua"/>
        </w:rPr>
      </w:pPr>
    </w:p>
    <w:p w:rsidR="009A7352" w:rsidRDefault="009A7352" w:rsidP="00D31AEA">
      <w:pPr>
        <w:pStyle w:val="ListParagraph"/>
        <w:spacing w:line="276" w:lineRule="auto"/>
        <w:ind w:left="360"/>
        <w:jc w:val="left"/>
        <w:rPr>
          <w:rFonts w:ascii="Book Antiqua" w:hAnsi="Book Antiqua"/>
        </w:rPr>
      </w:pPr>
    </w:p>
    <w:p w:rsidR="00D31AEA" w:rsidRDefault="00D31AEA" w:rsidP="00D31AEA">
      <w:pPr>
        <w:pStyle w:val="ListParagraph"/>
        <w:spacing w:line="276" w:lineRule="auto"/>
        <w:ind w:left="360"/>
        <w:jc w:val="left"/>
        <w:rPr>
          <w:rFonts w:ascii="Book Antiqua" w:hAnsi="Book Antiqua"/>
        </w:rPr>
      </w:pPr>
    </w:p>
    <w:p w:rsidR="00D31AEA" w:rsidRDefault="00D31AEA" w:rsidP="00D31AEA">
      <w:pPr>
        <w:pStyle w:val="ListParagraph"/>
        <w:spacing w:line="276" w:lineRule="auto"/>
        <w:ind w:left="360"/>
        <w:jc w:val="left"/>
        <w:rPr>
          <w:rFonts w:ascii="Book Antiqua" w:hAnsi="Book Antiqua"/>
        </w:rPr>
      </w:pPr>
    </w:p>
    <w:p w:rsidR="00D31AEA" w:rsidRDefault="00D31AEA" w:rsidP="009A7352">
      <w:pPr>
        <w:pStyle w:val="ListParagraph"/>
        <w:numPr>
          <w:ilvl w:val="0"/>
          <w:numId w:val="2"/>
        </w:numPr>
        <w:spacing w:line="276" w:lineRule="auto"/>
        <w:ind w:left="360"/>
        <w:rPr>
          <w:rFonts w:ascii="Book Antiqua" w:hAnsi="Book Antiqua"/>
        </w:rPr>
      </w:pPr>
      <w:r w:rsidRPr="006F670E">
        <w:rPr>
          <w:rFonts w:ascii="Book Antiqua" w:hAnsi="Book Antiqua"/>
        </w:rPr>
        <w:t>Jack and his hunters, naked except for the paint covering their bodies, are described as “anonymous savages” (140). How does this description emphasize the boys’ loss of identity?</w:t>
      </w:r>
      <w:r>
        <w:rPr>
          <w:rFonts w:ascii="Book Antiqua" w:hAnsi="Book Antiqua"/>
        </w:rPr>
        <w:t xml:space="preserve"> </w:t>
      </w:r>
    </w:p>
    <w:p w:rsidR="00D31AEA" w:rsidRDefault="00D31AEA" w:rsidP="00D31AEA">
      <w:pPr>
        <w:jc w:val="left"/>
        <w:rPr>
          <w:rFonts w:ascii="Book Antiqua" w:hAnsi="Book Antiqua"/>
        </w:rPr>
      </w:pPr>
    </w:p>
    <w:p w:rsidR="009A7352" w:rsidRDefault="009A7352" w:rsidP="00D31AEA">
      <w:pPr>
        <w:jc w:val="left"/>
        <w:rPr>
          <w:rFonts w:ascii="Book Antiqua" w:hAnsi="Book Antiqua"/>
        </w:rPr>
      </w:pPr>
    </w:p>
    <w:p w:rsidR="00D31AEA" w:rsidRDefault="00D31AEA" w:rsidP="00D31AEA">
      <w:pPr>
        <w:jc w:val="left"/>
        <w:rPr>
          <w:rFonts w:ascii="Book Antiqua" w:hAnsi="Book Antiqua"/>
        </w:rPr>
      </w:pPr>
    </w:p>
    <w:p w:rsidR="00D31AEA" w:rsidRDefault="00D31AEA" w:rsidP="00D31AEA">
      <w:pPr>
        <w:jc w:val="left"/>
        <w:rPr>
          <w:rFonts w:ascii="Book Antiqua" w:hAnsi="Book Antiqua"/>
        </w:rPr>
      </w:pPr>
    </w:p>
    <w:p w:rsidR="00D31AEA" w:rsidRDefault="00D31AEA" w:rsidP="00D31AEA">
      <w:pPr>
        <w:jc w:val="left"/>
        <w:rPr>
          <w:rFonts w:ascii="Book Antiqua" w:hAnsi="Book Antiqua"/>
        </w:rPr>
      </w:pPr>
    </w:p>
    <w:p w:rsidR="00D31AEA" w:rsidRDefault="00D31AEA" w:rsidP="00D31AEA">
      <w:pPr>
        <w:jc w:val="left"/>
        <w:rPr>
          <w:rFonts w:ascii="Book Antiqua" w:hAnsi="Book Antiqua"/>
        </w:rPr>
      </w:pPr>
    </w:p>
    <w:p w:rsidR="00D31AEA" w:rsidRDefault="00D31AEA" w:rsidP="00D31AEA">
      <w:pPr>
        <w:jc w:val="left"/>
        <w:rPr>
          <w:rFonts w:ascii="Book Antiqua" w:hAnsi="Book Antiqua"/>
        </w:rPr>
      </w:pPr>
    </w:p>
    <w:p w:rsidR="009A7352" w:rsidRDefault="009A7352" w:rsidP="00D31AEA">
      <w:pPr>
        <w:jc w:val="left"/>
        <w:rPr>
          <w:rFonts w:ascii="Book Antiqua" w:hAnsi="Book Antiqua"/>
        </w:rPr>
      </w:pPr>
    </w:p>
    <w:p w:rsidR="00D31AEA" w:rsidRDefault="00D31AEA" w:rsidP="00D31AEA">
      <w:pPr>
        <w:jc w:val="left"/>
        <w:rPr>
          <w:rFonts w:ascii="Book Antiqua" w:hAnsi="Book Antiqua"/>
        </w:rPr>
      </w:pPr>
    </w:p>
    <w:p w:rsidR="00D31AEA" w:rsidRPr="006F670E" w:rsidRDefault="00D31AEA" w:rsidP="00D31AEA">
      <w:pPr>
        <w:pStyle w:val="ListParagraph"/>
        <w:numPr>
          <w:ilvl w:val="0"/>
          <w:numId w:val="2"/>
        </w:numPr>
        <w:spacing w:line="276" w:lineRule="auto"/>
        <w:ind w:left="360"/>
        <w:rPr>
          <w:rFonts w:ascii="Book Antiqua" w:hAnsi="Book Antiqua"/>
        </w:rPr>
      </w:pPr>
      <w:r w:rsidRPr="006F670E">
        <w:rPr>
          <w:rFonts w:ascii="Book Antiqua" w:hAnsi="Book Antiqua"/>
        </w:rPr>
        <w:lastRenderedPageBreak/>
        <w:t xml:space="preserve">Simon </w:t>
      </w:r>
      <w:proofErr w:type="gramStart"/>
      <w:r w:rsidRPr="006F670E">
        <w:rPr>
          <w:rFonts w:ascii="Book Antiqua" w:hAnsi="Book Antiqua"/>
        </w:rPr>
        <w:t>hallucinates</w:t>
      </w:r>
      <w:proofErr w:type="gramEnd"/>
      <w:r w:rsidRPr="006F670E">
        <w:rPr>
          <w:rFonts w:ascii="Book Antiqua" w:hAnsi="Book Antiqua"/>
        </w:rPr>
        <w:t xml:space="preserve"> a conversation with the Lord of the Flies, who tells him, “There isn’t anyone to help you. Only me. And I’m the Beast…Fancy thinking the Beast was something you could hunt and kill!” (143). How is the Lord of the Flies the beast?</w:t>
      </w: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9A7352" w:rsidRDefault="009A7352" w:rsidP="00D31AEA">
      <w:pPr>
        <w:pStyle w:val="ListParagraph"/>
        <w:spacing w:line="276" w:lineRule="auto"/>
        <w:ind w:left="360"/>
        <w:rPr>
          <w:rFonts w:ascii="Book Antiqua" w:hAnsi="Book Antiqua"/>
        </w:rPr>
      </w:pPr>
    </w:p>
    <w:p w:rsidR="009A7352" w:rsidRDefault="009A7352" w:rsidP="00D31AEA">
      <w:pPr>
        <w:pStyle w:val="ListParagraph"/>
        <w:spacing w:line="276" w:lineRule="auto"/>
        <w:ind w:left="360"/>
        <w:rPr>
          <w:rFonts w:ascii="Book Antiqua" w:hAnsi="Book Antiqua"/>
        </w:rPr>
      </w:pPr>
    </w:p>
    <w:p w:rsidR="009A7352" w:rsidRDefault="009A7352"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Default="00D31AEA" w:rsidP="00D31AEA">
      <w:pPr>
        <w:pStyle w:val="ListParagraph"/>
        <w:spacing w:line="276" w:lineRule="auto"/>
        <w:ind w:left="360"/>
        <w:rPr>
          <w:rFonts w:ascii="Book Antiqua" w:hAnsi="Book Antiqua"/>
        </w:rPr>
      </w:pPr>
    </w:p>
    <w:p w:rsidR="00D31AEA" w:rsidRPr="006F670E" w:rsidRDefault="00D31AEA" w:rsidP="00D31AEA">
      <w:pPr>
        <w:pStyle w:val="ListParagraph"/>
        <w:spacing w:line="276" w:lineRule="auto"/>
        <w:ind w:left="360"/>
        <w:rPr>
          <w:rFonts w:ascii="Book Antiqua" w:hAnsi="Book Antiqua"/>
        </w:rPr>
      </w:pPr>
    </w:p>
    <w:p w:rsidR="00D31AEA" w:rsidRDefault="00D31AEA" w:rsidP="00D31AEA">
      <w:pPr>
        <w:pStyle w:val="ListParagraph"/>
        <w:numPr>
          <w:ilvl w:val="0"/>
          <w:numId w:val="2"/>
        </w:numPr>
        <w:spacing w:line="276" w:lineRule="auto"/>
        <w:ind w:left="360"/>
        <w:jc w:val="left"/>
        <w:rPr>
          <w:rFonts w:ascii="Book Antiqua" w:hAnsi="Book Antiqua"/>
        </w:rPr>
      </w:pPr>
      <w:r w:rsidRPr="006F670E">
        <w:rPr>
          <w:rFonts w:ascii="Book Antiqua" w:hAnsi="Book Antiqua"/>
        </w:rPr>
        <w:t>What does the Lord of the Flies mean when it says, “we shall do you? See? Jack and Roger and Maurice and Robert and Bill and Piggy and Ralph. Do you. See?” (144).</w:t>
      </w:r>
    </w:p>
    <w:p w:rsidR="006078E2" w:rsidRPr="00D31AEA" w:rsidRDefault="006078E2" w:rsidP="00D31AEA">
      <w:pPr>
        <w:jc w:val="left"/>
        <w:rPr>
          <w:rFonts w:ascii="Book Antiqua" w:hAnsi="Book Antiqua"/>
        </w:rPr>
      </w:pPr>
    </w:p>
    <w:sectPr w:rsidR="006078E2" w:rsidRPr="00D31AEA" w:rsidSect="009A7352">
      <w:type w:val="continuous"/>
      <w:pgSz w:w="12240" w:h="15840"/>
      <w:pgMar w:top="630" w:right="900" w:bottom="1008"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50EC8"/>
    <w:multiLevelType w:val="hybridMultilevel"/>
    <w:tmpl w:val="19124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6B3911"/>
    <w:multiLevelType w:val="hybridMultilevel"/>
    <w:tmpl w:val="17A0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2F539B"/>
    <w:multiLevelType w:val="hybridMultilevel"/>
    <w:tmpl w:val="17A09C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drawingGridHorizontalSpacing w:val="120"/>
  <w:displayHorizontalDrawingGridEvery w:val="2"/>
  <w:characterSpacingControl w:val="doNotCompress"/>
  <w:compat/>
  <w:rsids>
    <w:rsidRoot w:val="00D31AEA"/>
    <w:rsid w:val="006078E2"/>
    <w:rsid w:val="009A7352"/>
    <w:rsid w:val="00D31A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1AEA"/>
    <w:pPr>
      <w:jc w:val="both"/>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1AEA"/>
    <w:pPr>
      <w:ind w:left="720"/>
      <w:contextualSpacing/>
    </w:pPr>
  </w:style>
  <w:style w:type="table" w:styleId="TableGrid">
    <w:name w:val="Table Grid"/>
    <w:basedOn w:val="TableNormal"/>
    <w:uiPriority w:val="59"/>
    <w:rsid w:val="00D31AEA"/>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329</Words>
  <Characters>1880</Characters>
  <Application>Microsoft Office Word</Application>
  <DocSecurity>0</DocSecurity>
  <Lines>15</Lines>
  <Paragraphs>4</Paragraphs>
  <ScaleCrop>false</ScaleCrop>
  <Company/>
  <LinksUpToDate>false</LinksUpToDate>
  <CharactersWithSpaces>2205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2</cp:revision>
  <dcterms:created xsi:type="dcterms:W3CDTF">2015-11-18T13:59:00Z</dcterms:created>
  <dcterms:modified xsi:type="dcterms:W3CDTF">2015-11-18T13:59:00Z</dcterms:modified>
</cp:coreProperties>
</file>