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5" w:rsidRPr="009263C5" w:rsidRDefault="009263C5" w:rsidP="009263C5">
      <w:pPr>
        <w:rPr>
          <w:rFonts w:ascii="Book Antiqua" w:hAnsi="Book Antiqua"/>
          <w:sz w:val="24"/>
          <w:szCs w:val="24"/>
        </w:rPr>
      </w:pPr>
      <w:r w:rsidRPr="009263C5">
        <w:rPr>
          <w:rFonts w:ascii="Book Antiqua" w:hAnsi="Book Antiqua"/>
          <w:sz w:val="24"/>
          <w:szCs w:val="24"/>
        </w:rPr>
        <w:t>Name ___________________________________</w:t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sz w:val="24"/>
          <w:szCs w:val="24"/>
        </w:rPr>
        <w:tab/>
        <w:t>Date _________________________</w:t>
      </w:r>
    </w:p>
    <w:p w:rsidR="009263C5" w:rsidRPr="009263C5" w:rsidRDefault="009263C5" w:rsidP="009263C5">
      <w:pPr>
        <w:spacing w:line="276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9263C5">
        <w:rPr>
          <w:rFonts w:ascii="Book Antiqua" w:hAnsi="Book Antiqua"/>
          <w:sz w:val="24"/>
          <w:szCs w:val="24"/>
        </w:rPr>
        <w:t>Social Lit.—Silver</w:t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sz w:val="24"/>
          <w:szCs w:val="24"/>
        </w:rPr>
        <w:tab/>
      </w:r>
      <w:r w:rsidRPr="009263C5">
        <w:rPr>
          <w:rFonts w:ascii="Book Antiqua" w:hAnsi="Book Antiqua"/>
          <w:i/>
          <w:sz w:val="24"/>
          <w:szCs w:val="24"/>
        </w:rPr>
        <w:t>Persepolis</w:t>
      </w:r>
      <w:r w:rsidRPr="009263C5">
        <w:rPr>
          <w:rFonts w:ascii="Book Antiqua" w:hAnsi="Book Antiqua"/>
          <w:sz w:val="24"/>
          <w:szCs w:val="24"/>
        </w:rPr>
        <w:t>: The Veil (3-9)</w:t>
      </w:r>
      <w:r w:rsidRPr="009263C5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</w:p>
    <w:p w:rsidR="00523CDA" w:rsidRPr="009263C5" w:rsidRDefault="00523CDA">
      <w:pPr>
        <w:rPr>
          <w:rFonts w:ascii="Book Antiqua" w:hAnsi="Book Antiqua"/>
          <w:sz w:val="24"/>
          <w:szCs w:val="24"/>
        </w:rPr>
      </w:pPr>
    </w:p>
    <w:p w:rsidR="009263C5" w:rsidRP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b/>
          <w:sz w:val="24"/>
          <w:szCs w:val="24"/>
          <w:u w:val="single"/>
        </w:rPr>
      </w:pPr>
      <w:r w:rsidRPr="009263C5">
        <w:rPr>
          <w:rFonts w:ascii="Book Antiqua" w:hAnsi="Book Antiqua" w:cs="Times-Roman"/>
          <w:b/>
          <w:sz w:val="24"/>
          <w:szCs w:val="24"/>
          <w:u w:val="single"/>
        </w:rPr>
        <w:t>Graphics</w:t>
      </w:r>
    </w:p>
    <w:p w:rsidR="009263C5" w:rsidRPr="009263C5" w:rsidRDefault="009263C5" w:rsidP="00926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  <w:r w:rsidRPr="009263C5">
        <w:rPr>
          <w:rFonts w:ascii="Book Antiqua" w:hAnsi="Book Antiqua" w:cs="Times-Roman"/>
          <w:sz w:val="24"/>
          <w:szCs w:val="24"/>
        </w:rPr>
        <w:t>What comic features does Satrapi use? (*Think about comic terminology</w:t>
      </w:r>
      <w:r w:rsidR="00B97EB0" w:rsidRPr="009263C5">
        <w:rPr>
          <w:rFonts w:ascii="Book Antiqua" w:hAnsi="Book Antiqua"/>
          <w:sz w:val="24"/>
          <w:szCs w:val="24"/>
        </w:rPr>
        <w:t>—</w:t>
      </w:r>
      <w:r w:rsidRPr="009263C5">
        <w:rPr>
          <w:rFonts w:ascii="Book Antiqua" w:hAnsi="Book Antiqua" w:cs="Times-Roman"/>
          <w:sz w:val="24"/>
          <w:szCs w:val="24"/>
        </w:rPr>
        <w:t>page and panel structure, colors, perspective, emanata, etc.)</w:t>
      </w: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P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P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b/>
          <w:sz w:val="24"/>
          <w:szCs w:val="24"/>
          <w:u w:val="single"/>
        </w:rPr>
      </w:pPr>
      <w:r w:rsidRPr="009263C5">
        <w:rPr>
          <w:rFonts w:ascii="Book Antiqua" w:hAnsi="Book Antiqua" w:cs="Times-Roman"/>
          <w:b/>
          <w:sz w:val="24"/>
          <w:szCs w:val="24"/>
          <w:u w:val="single"/>
        </w:rPr>
        <w:t>Text</w:t>
      </w:r>
    </w:p>
    <w:p w:rsidR="009263C5" w:rsidRPr="009263C5" w:rsidRDefault="009263C5" w:rsidP="00926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  <w:r w:rsidRPr="009263C5">
        <w:rPr>
          <w:rFonts w:ascii="Book Antiqua" w:hAnsi="Book Antiqua" w:cs="Times-Roman"/>
          <w:sz w:val="24"/>
          <w:szCs w:val="24"/>
        </w:rPr>
        <w:t xml:space="preserve">Focus on the narration boxes </w:t>
      </w:r>
      <w:r>
        <w:rPr>
          <w:rFonts w:ascii="Book Antiqua" w:hAnsi="Book Antiqua" w:cs="Times-Roman"/>
          <w:sz w:val="24"/>
          <w:szCs w:val="24"/>
        </w:rPr>
        <w:t xml:space="preserve">and </w:t>
      </w:r>
      <w:r w:rsidRPr="009263C5">
        <w:rPr>
          <w:rFonts w:ascii="Book Antiqua" w:hAnsi="Book Antiqua" w:cs="Times-Roman"/>
          <w:sz w:val="24"/>
          <w:szCs w:val="24"/>
        </w:rPr>
        <w:t xml:space="preserve">speech and thought bubbles. </w:t>
      </w:r>
      <w:r w:rsidR="00B97EB0">
        <w:rPr>
          <w:rFonts w:ascii="Book Antiqua" w:hAnsi="Book Antiqua" w:cs="Times-Roman"/>
          <w:sz w:val="24"/>
          <w:szCs w:val="24"/>
        </w:rPr>
        <w:t>W</w:t>
      </w:r>
      <w:r w:rsidRPr="009263C5">
        <w:rPr>
          <w:rFonts w:ascii="Book Antiqua" w:hAnsi="Book Antiqua" w:cs="Times-Roman"/>
          <w:sz w:val="24"/>
          <w:szCs w:val="24"/>
        </w:rPr>
        <w:t xml:space="preserve">hy does </w:t>
      </w:r>
      <w:r>
        <w:rPr>
          <w:rFonts w:ascii="Book Antiqua" w:hAnsi="Book Antiqua" w:cs="Times-Roman"/>
          <w:sz w:val="24"/>
          <w:szCs w:val="24"/>
        </w:rPr>
        <w:t>Satrapi</w:t>
      </w:r>
      <w:r w:rsidRPr="009263C5">
        <w:rPr>
          <w:rFonts w:ascii="Book Antiqua" w:hAnsi="Book Antiqua" w:cs="Times-Roman"/>
          <w:sz w:val="24"/>
          <w:szCs w:val="24"/>
        </w:rPr>
        <w:t xml:space="preserve"> make use of </w:t>
      </w:r>
      <w:r>
        <w:rPr>
          <w:rFonts w:ascii="Book Antiqua" w:hAnsi="Book Antiqua" w:cs="Times-Roman"/>
          <w:sz w:val="24"/>
          <w:szCs w:val="24"/>
        </w:rPr>
        <w:t>so many</w:t>
      </w:r>
      <w:r w:rsidRPr="009263C5">
        <w:rPr>
          <w:rFonts w:ascii="Book Antiqua" w:hAnsi="Book Antiqua" w:cs="Times-Roman"/>
          <w:sz w:val="24"/>
          <w:szCs w:val="24"/>
        </w:rPr>
        <w:t xml:space="preserve"> different </w:t>
      </w:r>
      <w:r>
        <w:rPr>
          <w:rFonts w:ascii="Book Antiqua" w:hAnsi="Book Antiqua" w:cs="Times-Roman"/>
          <w:sz w:val="24"/>
          <w:szCs w:val="24"/>
        </w:rPr>
        <w:t>presentations of text</w:t>
      </w:r>
      <w:r w:rsidRPr="009263C5">
        <w:rPr>
          <w:rFonts w:ascii="Book Antiqua" w:hAnsi="Book Antiqua" w:cs="Times-Roman"/>
          <w:sz w:val="24"/>
          <w:szCs w:val="24"/>
        </w:rPr>
        <w:t xml:space="preserve">? How does </w:t>
      </w:r>
      <w:r>
        <w:rPr>
          <w:rFonts w:ascii="Book Antiqua" w:hAnsi="Book Antiqua" w:cs="Times-Roman"/>
          <w:sz w:val="24"/>
          <w:szCs w:val="24"/>
        </w:rPr>
        <w:t>the varied type of text</w:t>
      </w:r>
      <w:r w:rsidRPr="009263C5">
        <w:rPr>
          <w:rFonts w:ascii="Book Antiqua" w:hAnsi="Book Antiqua" w:cs="Times-Roman"/>
          <w:sz w:val="24"/>
          <w:szCs w:val="24"/>
        </w:rPr>
        <w:t xml:space="preserve"> impact the reader’s experience? </w:t>
      </w:r>
    </w:p>
    <w:p w:rsid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Pr="009263C5" w:rsidRDefault="009263C5" w:rsidP="009263C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Times-Roman"/>
          <w:sz w:val="24"/>
          <w:szCs w:val="24"/>
        </w:rPr>
      </w:pPr>
    </w:p>
    <w:p w:rsidR="009263C5" w:rsidRPr="009263C5" w:rsidRDefault="00B97EB0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b/>
          <w:sz w:val="24"/>
          <w:szCs w:val="24"/>
          <w:u w:val="single"/>
        </w:rPr>
      </w:pPr>
      <w:r>
        <w:rPr>
          <w:rFonts w:ascii="Book Antiqua" w:hAnsi="Book Antiqua" w:cs="Times-Roman"/>
          <w:b/>
          <w:sz w:val="24"/>
          <w:szCs w:val="24"/>
          <w:u w:val="single"/>
        </w:rPr>
        <w:t xml:space="preserve">Narration &amp; </w:t>
      </w:r>
      <w:r w:rsidR="009263C5" w:rsidRPr="009263C5">
        <w:rPr>
          <w:rFonts w:ascii="Book Antiqua" w:hAnsi="Book Antiqua" w:cs="Times-Roman"/>
          <w:b/>
          <w:sz w:val="24"/>
          <w:szCs w:val="24"/>
          <w:u w:val="single"/>
        </w:rPr>
        <w:t>Characters</w:t>
      </w:r>
    </w:p>
    <w:p w:rsidR="009263C5" w:rsidRPr="009263C5" w:rsidRDefault="009263C5" w:rsidP="00926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  <w:r w:rsidRPr="009263C5">
        <w:rPr>
          <w:rFonts w:ascii="Book Antiqua" w:hAnsi="Book Antiqua" w:cs="Times-Roman"/>
          <w:sz w:val="24"/>
          <w:szCs w:val="24"/>
        </w:rPr>
        <w:t xml:space="preserve">Focus on Marji’s characterization. Who is our narrator? What distinguishes her from other narrators you have come across in literature? Who are the other characters so far? </w:t>
      </w: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9263C5" w:rsidRDefault="009263C5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>
      <w:pPr>
        <w:rPr>
          <w:rFonts w:ascii="Book Antiqua" w:hAnsi="Book Antiqua" w:cs="Times-Roman"/>
          <w:b/>
          <w:sz w:val="24"/>
          <w:szCs w:val="24"/>
          <w:u w:val="single"/>
        </w:rPr>
      </w:pPr>
      <w:r>
        <w:rPr>
          <w:rFonts w:ascii="Book Antiqua" w:hAnsi="Book Antiqua" w:cs="Times-Roman"/>
          <w:b/>
          <w:sz w:val="24"/>
          <w:szCs w:val="24"/>
          <w:u w:val="single"/>
        </w:rPr>
        <w:br w:type="page"/>
      </w:r>
    </w:p>
    <w:p w:rsidR="009263C5" w:rsidRDefault="00B97EB0" w:rsidP="009263C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b/>
          <w:sz w:val="24"/>
          <w:szCs w:val="24"/>
          <w:u w:val="single"/>
        </w:rPr>
        <w:lastRenderedPageBreak/>
        <w:t xml:space="preserve">Social Studies: </w:t>
      </w:r>
      <w:r w:rsidRPr="009263C5">
        <w:rPr>
          <w:rFonts w:ascii="Book Antiqua" w:hAnsi="Book Antiqua" w:cs="Times-Roman"/>
          <w:b/>
          <w:sz w:val="24"/>
          <w:szCs w:val="24"/>
          <w:u w:val="single"/>
        </w:rPr>
        <w:t>Culture &amp; Society</w:t>
      </w:r>
    </w:p>
    <w:p w:rsidR="009263C5" w:rsidRDefault="00B97EB0" w:rsidP="00B97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 xml:space="preserve">Focus on what is going on in Marji’s world. </w:t>
      </w:r>
      <w:r w:rsidR="009263C5" w:rsidRPr="009263C5">
        <w:rPr>
          <w:rFonts w:ascii="Book Antiqua" w:hAnsi="Book Antiqua" w:cs="Times-Roman"/>
          <w:sz w:val="24"/>
          <w:szCs w:val="24"/>
        </w:rPr>
        <w:t>Describe Marji’s culture as Marji describes it to us.</w:t>
      </w: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Pr="00B97EB0" w:rsidRDefault="00B97EB0" w:rsidP="00B97EB0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926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Provide two examples of how life changed for Iranians during and after the Islamic Revolution of 1979.</w:t>
      </w: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Pr="00B97EB0" w:rsidRDefault="00B97EB0" w:rsidP="00B97EB0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</w:p>
    <w:p w:rsidR="00B97EB0" w:rsidRPr="009263C5" w:rsidRDefault="00B97EB0" w:rsidP="00926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Why was Marji’s mother scared? What does this reveal about the type of government in power?</w:t>
      </w:r>
    </w:p>
    <w:p w:rsidR="009263C5" w:rsidRPr="009263C5" w:rsidRDefault="009263C5">
      <w:pPr>
        <w:rPr>
          <w:rFonts w:ascii="Book Antiqua" w:hAnsi="Book Antiqua"/>
          <w:sz w:val="24"/>
          <w:szCs w:val="24"/>
        </w:rPr>
      </w:pPr>
    </w:p>
    <w:sectPr w:rsidR="009263C5" w:rsidRPr="009263C5" w:rsidSect="009263C5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3D7"/>
    <w:multiLevelType w:val="hybridMultilevel"/>
    <w:tmpl w:val="863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6F9B"/>
    <w:multiLevelType w:val="hybridMultilevel"/>
    <w:tmpl w:val="87AC6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9263C5"/>
    <w:rsid w:val="00523CDA"/>
    <w:rsid w:val="00890108"/>
    <w:rsid w:val="009263C5"/>
    <w:rsid w:val="00B130ED"/>
    <w:rsid w:val="00B9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2015-10-16T16:57:00Z</dcterms:created>
  <dcterms:modified xsi:type="dcterms:W3CDTF">2015-10-16T16:57:00Z</dcterms:modified>
</cp:coreProperties>
</file>